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bidi w:val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Информационное сообщение</w:t>
      </w:r>
    </w:p>
    <w:p>
      <w:pPr>
        <w:pStyle w:val="NoSpacing"/>
        <w:bidi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о положении дел на Донбассе по состоянию на 20.04.22г.</w:t>
      </w:r>
    </w:p>
    <w:p>
      <w:pPr>
        <w:pStyle w:val="NoSpacing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Рабочая группа ЦК РКРП(б)-КПСС по оказанию помощи Донбассу констатирует – в ЛНР и ДНР продолжаются тяж</w:t>
      </w:r>
      <w:r>
        <w:rPr>
          <w:rFonts w:cs="Times New Roman" w:ascii="Times New Roman" w:hAnsi="Times New Roman"/>
          <w:sz w:val="24"/>
          <w:szCs w:val="24"/>
        </w:rPr>
        <w:t>ё</w:t>
      </w:r>
      <w:r>
        <w:rPr>
          <w:rFonts w:cs="Times New Roman" w:ascii="Times New Roman" w:hAnsi="Times New Roman"/>
          <w:sz w:val="24"/>
          <w:szCs w:val="24"/>
        </w:rPr>
        <w:t xml:space="preserve">лые и кровопролитные бои. Есть погибшие и раненые. Самое страшное, что в ходе специальной военной операции гибнут гражданские лица и имеют место разрушения социально значимых объектов, в том числе жилых домов целых поселений, как со стороны </w:t>
      </w:r>
      <w:r>
        <w:rPr>
          <w:rFonts w:cs="Times New Roman" w:ascii="Times New Roman" w:hAnsi="Times New Roman"/>
          <w:sz w:val="24"/>
          <w:szCs w:val="24"/>
          <w:highlight w:val="white"/>
        </w:rPr>
        <w:t>ЛНР и ДНР, так и со стороны Украины. Имеются первые жертвы среди мирного населения приграничных районов Курской, Брянской, Белгородской и др. областей России. Для украинских нацистов нет никаких моральных, этических, нравственных преград. Киевская пропаганда возымела свои результаты – значительная часть населения Украины уверена, что ид</w:t>
      </w:r>
      <w:r>
        <w:rPr>
          <w:rFonts w:cs="Times New Roman" w:ascii="Times New Roman" w:hAnsi="Times New Roman"/>
          <w:sz w:val="24"/>
          <w:szCs w:val="24"/>
          <w:highlight w:val="white"/>
        </w:rPr>
        <w:t>ё</w:t>
      </w:r>
      <w:r>
        <w:rPr>
          <w:rFonts w:cs="Times New Roman" w:ascii="Times New Roman" w:hAnsi="Times New Roman"/>
          <w:sz w:val="24"/>
          <w:szCs w:val="24"/>
          <w:highlight w:val="white"/>
        </w:rPr>
        <w:t xml:space="preserve">т отечественная война по якобы освобождению страны от российской </w:t>
      </w:r>
      <w:r>
        <w:rPr>
          <w:rFonts w:cs="Times New Roman" w:ascii="Times New Roman" w:hAnsi="Times New Roman"/>
          <w:sz w:val="24"/>
          <w:szCs w:val="24"/>
        </w:rPr>
        <w:t>оккупации. Сущность происходящего в головах людей перев</w:t>
      </w:r>
      <w:r>
        <w:rPr>
          <w:rFonts w:cs="Times New Roman" w:ascii="Times New Roman" w:hAnsi="Times New Roman"/>
          <w:sz w:val="24"/>
          <w:szCs w:val="24"/>
        </w:rPr>
        <w:t>ё</w:t>
      </w:r>
      <w:r>
        <w:rPr>
          <w:rFonts w:cs="Times New Roman" w:ascii="Times New Roman" w:hAnsi="Times New Roman"/>
          <w:sz w:val="24"/>
          <w:szCs w:val="24"/>
        </w:rPr>
        <w:t>рнута с ног на голову. Укрофашизм, прикрываясь мирным населением, не жалея сил и средств, сопротивляется. Градус ведения "справедливых" боевых действий ВСУ поддерживается циничными поставками тяж</w:t>
      </w:r>
      <w:r>
        <w:rPr>
          <w:rFonts w:cs="Times New Roman" w:ascii="Times New Roman" w:hAnsi="Times New Roman"/>
          <w:sz w:val="24"/>
          <w:szCs w:val="24"/>
        </w:rPr>
        <w:t>ё</w:t>
      </w:r>
      <w:r>
        <w:rPr>
          <w:rFonts w:cs="Times New Roman" w:ascii="Times New Roman" w:hAnsi="Times New Roman"/>
          <w:sz w:val="24"/>
          <w:szCs w:val="24"/>
        </w:rPr>
        <w:t>лого вооружения и на</w:t>
      </w:r>
      <w:r>
        <w:rPr>
          <w:rFonts w:cs="Times New Roman" w:ascii="Times New Roman" w:hAnsi="Times New Roman"/>
          <w:sz w:val="24"/>
          <w:szCs w:val="24"/>
        </w:rPr>
        <w:t>ё</w:t>
      </w:r>
      <w:r>
        <w:rPr>
          <w:rFonts w:cs="Times New Roman" w:ascii="Times New Roman" w:hAnsi="Times New Roman"/>
          <w:sz w:val="24"/>
          <w:szCs w:val="24"/>
        </w:rPr>
        <w:t>мников-боевиков со стороны США, ЕС и блока НАТО. По факту объявлена война России "до гибели последнего украинца". Б</w:t>
      </w:r>
      <w:r>
        <w:rPr>
          <w:rFonts w:cs="Times New Roman" w:ascii="Times New Roman" w:hAnsi="Times New Roman"/>
          <w:sz w:val="24"/>
          <w:szCs w:val="24"/>
          <w:highlight w:val="white"/>
        </w:rPr>
        <w:t>л</w:t>
      </w:r>
      <w:r>
        <w:rPr>
          <w:rFonts w:cs="Times New Roman" w:ascii="Times New Roman" w:hAnsi="Times New Roman"/>
          <w:sz w:val="24"/>
          <w:szCs w:val="24"/>
        </w:rPr>
        <w:t>оком НАТО нанес</w:t>
      </w:r>
      <w:r>
        <w:rPr>
          <w:rFonts w:cs="Times New Roman" w:ascii="Times New Roman" w:hAnsi="Times New Roman"/>
          <w:sz w:val="24"/>
          <w:szCs w:val="24"/>
        </w:rPr>
        <w:t>ё</w:t>
      </w:r>
      <w:r>
        <w:rPr>
          <w:rFonts w:cs="Times New Roman" w:ascii="Times New Roman" w:hAnsi="Times New Roman"/>
          <w:sz w:val="24"/>
          <w:szCs w:val="24"/>
        </w:rPr>
        <w:t>н серь</w:t>
      </w:r>
      <w:r>
        <w:rPr>
          <w:rFonts w:cs="Times New Roman" w:ascii="Times New Roman" w:hAnsi="Times New Roman"/>
          <w:sz w:val="24"/>
          <w:szCs w:val="24"/>
        </w:rPr>
        <w:t>ё</w:t>
      </w:r>
      <w:r>
        <w:rPr>
          <w:rFonts w:cs="Times New Roman" w:ascii="Times New Roman" w:hAnsi="Times New Roman"/>
          <w:sz w:val="24"/>
          <w:szCs w:val="24"/>
        </w:rPr>
        <w:t>зный удар по Черноморскому флоту РФ – фактически погиб флагман Черноморского флота РФ крейсер "Москва". ВСУ и Нацгвардия Украины ведут подготовку провокации – инсценировку "жестокости" ВС РФ якобы при взятии Одессы, предполагающую реальную массовую гибель гражданского населения.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Подобный разворот событий не может не волновать. Присутствуют все признаки империалистического противостояния США и блока НАТО – с одной стороны и России – с другой, заложниками которого являются мирные трудящиеся – люди созидательного труда.</w:t>
      </w:r>
    </w:p>
    <w:p>
      <w:pPr>
        <w:pStyle w:val="NoSpacing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  <w:highlight w:val="white"/>
        </w:rPr>
        <w:t>Рабочая группа ЦК РКРП(б)-КПСС отмеч</w:t>
      </w:r>
      <w:r>
        <w:rPr>
          <w:rFonts w:cs="Times New Roman" w:ascii="Times New Roman" w:hAnsi="Times New Roman"/>
          <w:sz w:val="24"/>
          <w:szCs w:val="24"/>
        </w:rPr>
        <w:t xml:space="preserve">ает – развитие ситуации, при всех благих намерениях, требует корректировки стратегических целей специальной военной операции. </w:t>
      </w:r>
      <w:r>
        <w:rPr>
          <w:rStyle w:val="Style14"/>
          <w:rFonts w:cs="Times New Roman" w:ascii="Times New Roman;serif" w:hAnsi="Times New Roman;serif"/>
          <w:i w:val="false"/>
          <w:iCs w:val="false"/>
          <w:sz w:val="24"/>
          <w:szCs w:val="24"/>
        </w:rPr>
        <w:t>Так, если Президент РФ объявит о выполнении Постановления ГД РФ от 15.03.1996 г N156-ПГД "Об углублении интеграции народов, объединявшихся в Союз ССР и отмене Постановления Верховного Совета РСФСР от 12.12.1991 г "О денонсации договора об образовании СССР" и вместе с Президентом Белоруссии, при встрече в Беловежской Пуще, преобразуют Союзное государство России-Беларусь в Союз Советских Социалистических Республик на основе Конституции СССР 1977г, то практически снимутся все противоречия между РФ и Украиной</w:t>
      </w:r>
      <w:r>
        <w:rPr>
          <w:rStyle w:val="Style14"/>
          <w:rFonts w:cs="Times New Roman" w:ascii="Times New Roman" w:hAnsi="Times New Roman"/>
          <w:i w:val="false"/>
          <w:iCs w:val="false"/>
          <w:sz w:val="24"/>
          <w:szCs w:val="24"/>
        </w:rPr>
        <w:t>.</w:t>
      </w:r>
      <w:r>
        <w:rPr>
          <w:rStyle w:val="Style14"/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 народов России и Украины будет один враг – украинский нацизм (бандеровщина), оккупировавший УССР. При этом конфликт для СССР приобретет внутренний характер, а любая "помощь" США, ЕС и блока НАТО будет оцениваться как вмешательство во внутреннии д</w:t>
      </w:r>
      <w:r>
        <w:rPr>
          <w:rFonts w:cs="Times New Roman" w:ascii="Times New Roman" w:hAnsi="Times New Roman"/>
          <w:sz w:val="24"/>
          <w:szCs w:val="24"/>
        </w:rPr>
        <w:t>е</w:t>
      </w:r>
      <w:r>
        <w:rPr>
          <w:rFonts w:cs="Times New Roman" w:ascii="Times New Roman" w:hAnsi="Times New Roman"/>
          <w:sz w:val="24"/>
          <w:szCs w:val="24"/>
        </w:rPr>
        <w:t>ла СССР.</w:t>
      </w:r>
    </w:p>
    <w:p>
      <w:pPr>
        <w:pStyle w:val="NoSpacing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  <w:highlight w:val="white"/>
        </w:rPr>
        <w:t>Рабочая группа ЦК РКРП(б)-КПСС сч</w:t>
      </w:r>
      <w:r>
        <w:rPr>
          <w:rFonts w:cs="Times New Roman" w:ascii="Times New Roman" w:hAnsi="Times New Roman"/>
          <w:sz w:val="24"/>
          <w:szCs w:val="24"/>
        </w:rPr>
        <w:t xml:space="preserve">итает необходимым довести до Верховного Главнокомандующего - Президента РФ, Совета безопасности РФ и Федерального Собрания РФ (ГД РФ и СФ РФ), что Народная милиция ЛНР и ДНР (граждане России), ведущая героическую борьбу против укрофашизма, оснащена устаревшим вооружением. В основном выдается оружие 70-х годов выпуска списанное в России на утилизацию. У личного состава и в частях Народной милиции отсутствуют бронежилеты,  радиостанции, тепловизоры, </w:t>
      </w:r>
      <w:r>
        <w:rPr>
          <w:rFonts w:cs="Times New Roman" w:ascii="Times New Roman" w:hAnsi="Times New Roman"/>
          <w:sz w:val="24"/>
          <w:szCs w:val="24"/>
          <w:highlight w:val="white"/>
        </w:rPr>
        <w:t>приборы ночного видения,</w:t>
      </w:r>
      <w:r>
        <w:rPr>
          <w:rFonts w:cs="Times New Roman" w:ascii="Times New Roman" w:hAnsi="Times New Roman"/>
          <w:sz w:val="24"/>
          <w:szCs w:val="24"/>
        </w:rPr>
        <w:t xml:space="preserve"> беспилотные разведывательные средства и т.п. При этом враг, вооружённый современными средствами ведения боевых действий "видит всё", в том числе с использованием разведывательных спутников блока НАТО, а Народная милиция "не видит ничего". Она, во многом "методом тыка", вынуждена осуществлять прямое соприкосновение с противником и выполнять "разведку боем" по вскрытию позиций ВСУ и Нацгвардии Украины, после чего начинает работать тяжелое вооружение ВС РФ и ВВС РФ.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highlight w:val="white"/>
        </w:rPr>
        <w:t>Рабочая группа ЦК РКРП(б)-КПСС обращается к Верховному Главнокомандующему – Президенту РФ с просьбой отдать распоряжение на создание условий для минимизации потерь со стороны Народной милиции ЛНР и ДНР и ВС РФ, на предотвращение провокации в Одессе, на закрытие "котла" (окружение) нацистской группировки на территории ЛНР и ДНР.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highlight w:val="white"/>
        </w:rPr>
        <w:t>Рабочая группа ЦК РКРП(б)-КПСС</w:t>
      </w:r>
      <w:r>
        <w:rPr>
          <w:rFonts w:cs="Times New Roman" w:ascii="Times New Roman" w:hAnsi="Times New Roman"/>
          <w:sz w:val="24"/>
          <w:szCs w:val="24"/>
        </w:rPr>
        <w:t xml:space="preserve"> требует принятия конструктивных и действенных мер по развертыванию контрпропагандистской работы в России</w:t>
      </w:r>
      <w:r>
        <w:rPr>
          <w:rFonts w:cs="Times New Roman" w:ascii="Times New Roman" w:hAnsi="Times New Roman"/>
          <w:sz w:val="24"/>
          <w:szCs w:val="24"/>
          <w:highlight w:val="white"/>
        </w:rPr>
        <w:t>, ЛНР, ДНР и</w:t>
      </w:r>
      <w:r>
        <w:rPr>
          <w:rFonts w:cs="Times New Roman" w:ascii="Times New Roman" w:hAnsi="Times New Roman"/>
          <w:sz w:val="24"/>
          <w:szCs w:val="24"/>
        </w:rPr>
        <w:t xml:space="preserve"> Украине. Преступно отдавать идеологические приоритеты конфликта на откуп нацизму.</w:t>
      </w:r>
    </w:p>
    <w:p>
      <w:pPr>
        <w:pStyle w:val="NoSpacing"/>
        <w:ind w:firstLine="708"/>
        <w:jc w:val="both"/>
        <w:rPr/>
      </w:pPr>
      <w:bookmarkStart w:id="0" w:name="__DdeLink__100_1871077537"/>
      <w:r>
        <w:rPr>
          <w:rStyle w:val="Style14"/>
          <w:rFonts w:cs="Times New Roman" w:ascii="Times New Roman;serif" w:hAnsi="Times New Roman;serif"/>
          <w:i w:val="false"/>
          <w:iCs w:val="false"/>
          <w:sz w:val="24"/>
          <w:szCs w:val="24"/>
          <w:highlight w:val="white"/>
        </w:rPr>
        <w:t>Рабочая группа ЦК РКРП(б)-КПСС</w:t>
      </w:r>
      <w:bookmarkEnd w:id="0"/>
      <w:r>
        <w:rPr>
          <w:rStyle w:val="Style14"/>
          <w:rFonts w:cs="Times New Roman" w:ascii="Times New Roman" w:hAnsi="Times New Roman"/>
          <w:i w:val="false"/>
          <w:iCs w:val="false"/>
          <w:sz w:val="24"/>
          <w:szCs w:val="24"/>
          <w:highlight w:val="white"/>
        </w:rPr>
        <w:t xml:space="preserve"> </w:t>
      </w:r>
      <w:r>
        <w:rPr>
          <w:rStyle w:val="Style14"/>
          <w:rFonts w:cs="Times New Roman" w:ascii="Times New Roman;serif" w:hAnsi="Times New Roman;serif"/>
          <w:i w:val="false"/>
          <w:iCs w:val="false"/>
          <w:sz w:val="24"/>
          <w:szCs w:val="24"/>
        </w:rPr>
        <w:t xml:space="preserve">считает, у Президентов РФ и Белоруссии имеются все необходимые ресурсы для придания конфликту статуса "Спецоперации по подавлению попытки военного переворота и денацификации УССР". Это ослабит противодействие войск ВСУ и гражданского населения Украины, подымет моральный дух российских войск и создаст условия для быстрого и максимально бескровного завершения конфликта. </w:t>
      </w:r>
      <w:r>
        <w:rPr>
          <w:rFonts w:cs="Times New Roman" w:ascii="Times New Roman" w:hAnsi="Times New Roman"/>
          <w:sz w:val="24"/>
          <w:szCs w:val="24"/>
        </w:rPr>
        <w:t>Дело за малым – желанием и готовностью принять волевые решения в интересах собственного народа, решения способствующее мобилизации "единой общности – Советский народ" на защиту своего Отечества СССР.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Spacing"/>
        <w:ind w:firstLine="708"/>
        <w:jc w:val="right"/>
        <w:rPr/>
      </w:pPr>
      <w:r>
        <w:rPr>
          <w:rStyle w:val="Style14"/>
          <w:rFonts w:cs="Times New Roman" w:ascii="Times New Roman;serif" w:hAnsi="Times New Roman;serif"/>
          <w:i w:val="false"/>
          <w:iCs w:val="false"/>
          <w:sz w:val="24"/>
          <w:szCs w:val="24"/>
          <w:highlight w:val="white"/>
        </w:rPr>
        <w:t>Рабочая группа ЦК РКРП(б)-КПСС</w:t>
      </w:r>
    </w:p>
    <w:sectPr>
      <w:type w:val="nextPage"/>
      <w:pgSz w:w="11906" w:h="16838"/>
      <w:pgMar w:left="1134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Times New Roman">
    <w:altName w:val="serif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8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Выделение"/>
    <w:qFormat/>
    <w:rPr>
      <w:i/>
      <w:i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Lohit Devanagari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de14e2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LibreOffice/5.3.6.1$Linux_X86_64 LibreOffice_project/30$Build-1</Application>
  <Pages>2</Pages>
  <Words>643</Words>
  <Characters>4210</Characters>
  <CharactersWithSpaces>4856</CharactersWithSpaces>
  <Paragraphs>10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2022-04-23T05:05:00Z</dcterms:created>
  <dc:creator>Пользователь</dc:creator>
  <dc:description/>
  <dc:language>ru-RU</dc:language>
  <cp:lastModifiedBy/>
  <dcterms:modified xsi:type="dcterms:W3CDTF">2022-04-25T13:19:34Z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